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D8" w:rsidRPr="00CE5E50" w:rsidRDefault="00E6655D">
      <w:pPr>
        <w:spacing w:after="0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eastAsia="Arial" w:hAnsiTheme="minorHAnsi" w:cs="Arial"/>
          <w:b/>
          <w:color w:val="FF0000"/>
          <w:sz w:val="24"/>
          <w:szCs w:val="24"/>
        </w:rPr>
        <w:t xml:space="preserve"> </w:t>
      </w:r>
    </w:p>
    <w:p w:rsidR="000317D8" w:rsidRPr="00CE5E50" w:rsidRDefault="00CE5E50">
      <w:pPr>
        <w:spacing w:after="95" w:line="259" w:lineRule="auto"/>
        <w:ind w:right="11"/>
        <w:jc w:val="center"/>
        <w:rPr>
          <w:rFonts w:asciiTheme="minorHAnsi" w:hAnsiTheme="minorHAnsi"/>
          <w:sz w:val="96"/>
          <w:szCs w:val="96"/>
        </w:rPr>
      </w:pPr>
      <w:r w:rsidRPr="00CE5E50">
        <w:rPr>
          <w:rFonts w:asciiTheme="minorHAnsi" w:eastAsia="Arial" w:hAnsiTheme="minorHAnsi" w:cs="Arial"/>
          <w:b/>
          <w:sz w:val="96"/>
          <w:szCs w:val="96"/>
        </w:rPr>
        <w:t>HAZELBANK</w:t>
      </w:r>
      <w:r w:rsidR="00E6655D" w:rsidRPr="00CE5E50">
        <w:rPr>
          <w:rFonts w:asciiTheme="minorHAnsi" w:eastAsia="Arial" w:hAnsiTheme="minorHAnsi" w:cs="Arial"/>
          <w:b/>
          <w:sz w:val="96"/>
          <w:szCs w:val="96"/>
        </w:rPr>
        <w:t xml:space="preserve"> </w:t>
      </w:r>
    </w:p>
    <w:p w:rsidR="000317D8" w:rsidRPr="00CE5E50" w:rsidRDefault="00E6655D">
      <w:pPr>
        <w:spacing w:after="95" w:line="259" w:lineRule="auto"/>
        <w:ind w:right="8"/>
        <w:jc w:val="center"/>
        <w:rPr>
          <w:rFonts w:asciiTheme="minorHAnsi" w:hAnsiTheme="minorHAnsi"/>
          <w:sz w:val="96"/>
          <w:szCs w:val="96"/>
        </w:rPr>
      </w:pPr>
      <w:r w:rsidRPr="00CE5E50">
        <w:rPr>
          <w:rFonts w:asciiTheme="minorHAnsi" w:eastAsia="Arial" w:hAnsiTheme="minorHAnsi" w:cs="Arial"/>
          <w:b/>
          <w:sz w:val="96"/>
          <w:szCs w:val="96"/>
        </w:rPr>
        <w:t xml:space="preserve">PRIMARY </w:t>
      </w:r>
    </w:p>
    <w:p w:rsidR="000317D8" w:rsidRPr="00CE5E50" w:rsidRDefault="00E6655D">
      <w:pPr>
        <w:spacing w:after="95" w:line="259" w:lineRule="auto"/>
        <w:ind w:right="9"/>
        <w:jc w:val="center"/>
        <w:rPr>
          <w:rFonts w:asciiTheme="minorHAnsi" w:hAnsiTheme="minorHAnsi"/>
          <w:sz w:val="96"/>
          <w:szCs w:val="96"/>
        </w:rPr>
      </w:pPr>
      <w:r w:rsidRPr="00CE5E50">
        <w:rPr>
          <w:rFonts w:asciiTheme="minorHAnsi" w:eastAsia="Arial" w:hAnsiTheme="minorHAnsi" w:cs="Arial"/>
          <w:b/>
          <w:sz w:val="96"/>
          <w:szCs w:val="96"/>
        </w:rPr>
        <w:t xml:space="preserve">SCHOOL </w:t>
      </w:r>
    </w:p>
    <w:p w:rsidR="000317D8" w:rsidRPr="00CE5E50" w:rsidRDefault="00E6655D">
      <w:pPr>
        <w:spacing w:after="0" w:line="259" w:lineRule="auto"/>
        <w:ind w:left="181" w:right="0" w:firstLine="0"/>
        <w:jc w:val="center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eastAsia="Arial" w:hAnsiTheme="minorHAnsi" w:cs="Arial"/>
          <w:b/>
          <w:color w:val="FF0000"/>
          <w:sz w:val="24"/>
          <w:szCs w:val="24"/>
        </w:rPr>
        <w:t xml:space="preserve"> </w:t>
      </w:r>
    </w:p>
    <w:p w:rsidR="000317D8" w:rsidRPr="00CE5E50" w:rsidRDefault="00CE5E50">
      <w:pPr>
        <w:spacing w:after="98" w:line="259" w:lineRule="auto"/>
        <w:ind w:left="0" w:right="777" w:firstLine="0"/>
        <w:jc w:val="right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1419269</wp:posOffset>
            </wp:positionH>
            <wp:positionV relativeFrom="paragraph">
              <wp:posOffset>299617</wp:posOffset>
            </wp:positionV>
            <wp:extent cx="2326425" cy="2208362"/>
            <wp:effectExtent l="0" t="0" r="0" b="1905"/>
            <wp:wrapTight wrapText="bothSides">
              <wp:wrapPolygon edited="0">
                <wp:start x="0" y="0"/>
                <wp:lineTo x="0" y="21432"/>
                <wp:lineTo x="21405" y="21432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zelbank 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25" cy="220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55D" w:rsidRPr="00CE5E50">
        <w:rPr>
          <w:rFonts w:asciiTheme="minorHAnsi" w:eastAsia="Arial" w:hAnsiTheme="minorHAnsi" w:cs="Arial"/>
          <w:b/>
          <w:color w:val="FF0000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234" w:right="0" w:firstLine="0"/>
        <w:jc w:val="center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eastAsia="Arial" w:hAnsiTheme="minorHAnsi" w:cs="Arial"/>
          <w:b/>
          <w:color w:val="FF0000"/>
          <w:sz w:val="24"/>
          <w:szCs w:val="24"/>
        </w:rPr>
        <w:t xml:space="preserve"> </w:t>
      </w:r>
    </w:p>
    <w:p w:rsidR="00CE5E50" w:rsidRPr="00CE5E50" w:rsidRDefault="00CE5E50">
      <w:pPr>
        <w:spacing w:after="98" w:line="259" w:lineRule="auto"/>
        <w:ind w:left="384" w:right="0" w:firstLine="0"/>
        <w:rPr>
          <w:rFonts w:asciiTheme="minorHAnsi" w:eastAsia="Arial" w:hAnsiTheme="minorHAnsi" w:cs="Arial"/>
          <w:b/>
          <w:sz w:val="24"/>
          <w:szCs w:val="24"/>
        </w:rPr>
      </w:pPr>
    </w:p>
    <w:p w:rsidR="00CE5E50" w:rsidRPr="00CE5E50" w:rsidRDefault="00CE5E50">
      <w:pPr>
        <w:spacing w:after="98" w:line="259" w:lineRule="auto"/>
        <w:ind w:left="384" w:right="0" w:firstLine="0"/>
        <w:rPr>
          <w:rFonts w:asciiTheme="minorHAnsi" w:eastAsia="Arial" w:hAnsiTheme="minorHAnsi" w:cs="Arial"/>
          <w:b/>
          <w:sz w:val="24"/>
          <w:szCs w:val="24"/>
        </w:rPr>
      </w:pPr>
    </w:p>
    <w:p w:rsidR="00CE5E50" w:rsidRPr="00CE5E50" w:rsidRDefault="00CE5E50">
      <w:pPr>
        <w:spacing w:after="98" w:line="259" w:lineRule="auto"/>
        <w:ind w:left="384" w:right="0" w:firstLine="0"/>
        <w:rPr>
          <w:rFonts w:asciiTheme="minorHAnsi" w:eastAsia="Arial" w:hAnsiTheme="minorHAnsi" w:cs="Arial"/>
          <w:b/>
          <w:sz w:val="24"/>
          <w:szCs w:val="24"/>
        </w:rPr>
      </w:pPr>
    </w:p>
    <w:p w:rsidR="00CE5E50" w:rsidRPr="00CE5E50" w:rsidRDefault="00CE5E50">
      <w:pPr>
        <w:spacing w:after="98" w:line="259" w:lineRule="auto"/>
        <w:ind w:left="384" w:right="0" w:firstLine="0"/>
        <w:rPr>
          <w:rFonts w:asciiTheme="minorHAnsi" w:eastAsia="Arial" w:hAnsiTheme="minorHAnsi" w:cs="Arial"/>
          <w:b/>
          <w:sz w:val="24"/>
          <w:szCs w:val="24"/>
        </w:rPr>
      </w:pPr>
    </w:p>
    <w:p w:rsidR="00CE5E50" w:rsidRPr="00CE5E50" w:rsidRDefault="00CE5E50">
      <w:pPr>
        <w:spacing w:after="98" w:line="259" w:lineRule="auto"/>
        <w:ind w:left="384" w:right="0" w:firstLine="0"/>
        <w:rPr>
          <w:rFonts w:asciiTheme="minorHAnsi" w:eastAsia="Arial" w:hAnsiTheme="minorHAnsi" w:cs="Arial"/>
          <w:b/>
          <w:sz w:val="24"/>
          <w:szCs w:val="24"/>
        </w:rPr>
      </w:pPr>
    </w:p>
    <w:p w:rsidR="00CE5E50" w:rsidRPr="00CE5E50" w:rsidRDefault="00CE5E50">
      <w:pPr>
        <w:spacing w:after="98" w:line="259" w:lineRule="auto"/>
        <w:ind w:left="384" w:right="0" w:firstLine="0"/>
        <w:rPr>
          <w:rFonts w:asciiTheme="minorHAnsi" w:eastAsia="Arial" w:hAnsiTheme="minorHAnsi" w:cs="Arial"/>
          <w:b/>
          <w:sz w:val="24"/>
          <w:szCs w:val="24"/>
        </w:rPr>
      </w:pPr>
    </w:p>
    <w:p w:rsidR="00CE5E50" w:rsidRDefault="00CE5E50" w:rsidP="00CE5E50">
      <w:pPr>
        <w:spacing w:after="98" w:line="259" w:lineRule="auto"/>
        <w:ind w:left="384" w:right="0" w:firstLine="0"/>
        <w:jc w:val="center"/>
        <w:rPr>
          <w:rFonts w:asciiTheme="minorHAnsi" w:eastAsia="Arial" w:hAnsiTheme="minorHAnsi" w:cs="Arial"/>
          <w:b/>
          <w:sz w:val="72"/>
          <w:szCs w:val="72"/>
        </w:rPr>
      </w:pPr>
    </w:p>
    <w:p w:rsidR="00CE5E50" w:rsidRDefault="00CE5E50" w:rsidP="00CE5E50">
      <w:pPr>
        <w:spacing w:after="98" w:line="259" w:lineRule="auto"/>
        <w:ind w:left="384" w:right="0" w:firstLine="0"/>
        <w:jc w:val="center"/>
        <w:rPr>
          <w:rFonts w:asciiTheme="minorHAnsi" w:eastAsia="Arial" w:hAnsiTheme="minorHAnsi" w:cs="Arial"/>
          <w:b/>
          <w:sz w:val="72"/>
          <w:szCs w:val="72"/>
        </w:rPr>
      </w:pPr>
    </w:p>
    <w:p w:rsidR="00CE5E50" w:rsidRDefault="00CE5E50" w:rsidP="00CE5E50">
      <w:pPr>
        <w:spacing w:after="98" w:line="259" w:lineRule="auto"/>
        <w:ind w:left="384" w:right="0" w:firstLine="0"/>
        <w:jc w:val="center"/>
        <w:rPr>
          <w:rFonts w:asciiTheme="minorHAnsi" w:eastAsia="Arial" w:hAnsiTheme="minorHAnsi" w:cs="Arial"/>
          <w:b/>
          <w:sz w:val="72"/>
          <w:szCs w:val="72"/>
        </w:rPr>
      </w:pPr>
    </w:p>
    <w:p w:rsidR="000317D8" w:rsidRPr="00CE5E50" w:rsidRDefault="00E6655D" w:rsidP="00CE5E50">
      <w:pPr>
        <w:spacing w:after="98" w:line="259" w:lineRule="auto"/>
        <w:ind w:left="384" w:right="0" w:firstLine="0"/>
        <w:jc w:val="center"/>
        <w:rPr>
          <w:rFonts w:asciiTheme="minorHAnsi" w:hAnsiTheme="minorHAnsi"/>
          <w:sz w:val="72"/>
          <w:szCs w:val="72"/>
        </w:rPr>
      </w:pPr>
      <w:r w:rsidRPr="00CE5E50">
        <w:rPr>
          <w:rFonts w:asciiTheme="minorHAnsi" w:eastAsia="Arial" w:hAnsiTheme="minorHAnsi" w:cs="Arial"/>
          <w:b/>
          <w:sz w:val="72"/>
          <w:szCs w:val="72"/>
        </w:rPr>
        <w:t>Health and Safety Policy</w:t>
      </w:r>
    </w:p>
    <w:p w:rsidR="000317D8" w:rsidRPr="00CE5E50" w:rsidRDefault="00CE5E50" w:rsidP="00CE5E50">
      <w:pPr>
        <w:spacing w:after="0" w:line="259" w:lineRule="auto"/>
        <w:ind w:right="11"/>
        <w:jc w:val="center"/>
        <w:rPr>
          <w:rFonts w:asciiTheme="minorHAnsi" w:hAnsiTheme="minorHAnsi"/>
          <w:sz w:val="72"/>
          <w:szCs w:val="72"/>
        </w:rPr>
      </w:pPr>
      <w:r w:rsidRPr="00CE5E50">
        <w:rPr>
          <w:rFonts w:asciiTheme="minorHAnsi" w:eastAsia="Arial" w:hAnsiTheme="minorHAnsi" w:cs="Arial"/>
          <w:b/>
          <w:sz w:val="72"/>
          <w:szCs w:val="72"/>
        </w:rPr>
        <w:t>October</w:t>
      </w:r>
      <w:r w:rsidR="00E6655D" w:rsidRPr="00CE5E50">
        <w:rPr>
          <w:rFonts w:asciiTheme="minorHAnsi" w:eastAsia="Arial" w:hAnsiTheme="minorHAnsi" w:cs="Arial"/>
          <w:b/>
          <w:sz w:val="72"/>
          <w:szCs w:val="72"/>
        </w:rPr>
        <w:t xml:space="preserve"> 2017</w:t>
      </w:r>
      <w:r w:rsidR="00E6655D" w:rsidRPr="00CE5E50">
        <w:rPr>
          <w:rFonts w:asciiTheme="minorHAnsi" w:eastAsia="Times New Roman" w:hAnsiTheme="minorHAnsi" w:cs="Times New Roman"/>
          <w:sz w:val="72"/>
          <w:szCs w:val="72"/>
        </w:rPr>
        <w:t xml:space="preserve"> </w:t>
      </w:r>
    </w:p>
    <w:p w:rsidR="000317D8" w:rsidRPr="00CE5E50" w:rsidRDefault="00E6655D">
      <w:pPr>
        <w:spacing w:after="1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lastRenderedPageBreak/>
        <w:t xml:space="preserve">Our aim at </w:t>
      </w:r>
      <w:r w:rsidR="00CE5E50" w:rsidRPr="00CE5E50">
        <w:rPr>
          <w:rFonts w:asciiTheme="minorHAnsi" w:hAnsiTheme="minorHAnsi"/>
          <w:sz w:val="24"/>
          <w:szCs w:val="24"/>
        </w:rPr>
        <w:t>Hazelbank</w:t>
      </w:r>
      <w:r w:rsidRPr="00CE5E50">
        <w:rPr>
          <w:rFonts w:asciiTheme="minorHAnsi" w:hAnsiTheme="minorHAnsi"/>
          <w:sz w:val="24"/>
          <w:szCs w:val="24"/>
        </w:rPr>
        <w:t xml:space="preserve"> </w:t>
      </w:r>
      <w:r w:rsidRPr="00CE5E50">
        <w:rPr>
          <w:rFonts w:asciiTheme="minorHAnsi" w:hAnsiTheme="minorHAnsi"/>
          <w:sz w:val="24"/>
          <w:szCs w:val="24"/>
        </w:rPr>
        <w:t xml:space="preserve">Primary School, is to provide and maintain safe and healthy working conditions for all our staff and pupils, and thus encourage a safety culture within the school. </w:t>
      </w:r>
    </w:p>
    <w:p w:rsidR="000317D8" w:rsidRPr="00CE5E50" w:rsidRDefault="00E6655D">
      <w:pPr>
        <w:spacing w:after="167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The </w:t>
      </w:r>
      <w:proofErr w:type="spellStart"/>
      <w:r w:rsidR="00CE5E50">
        <w:rPr>
          <w:rFonts w:asciiTheme="minorHAnsi" w:hAnsiTheme="minorHAnsi"/>
          <w:sz w:val="24"/>
          <w:szCs w:val="24"/>
        </w:rPr>
        <w:t>EA</w:t>
      </w:r>
      <w:r w:rsidRPr="00CE5E50">
        <w:rPr>
          <w:rFonts w:asciiTheme="minorHAnsi" w:hAnsiTheme="minorHAnsi"/>
          <w:sz w:val="24"/>
          <w:szCs w:val="24"/>
        </w:rPr>
        <w:t>Health</w:t>
      </w:r>
      <w:proofErr w:type="spellEnd"/>
      <w:r w:rsidRPr="00CE5E50">
        <w:rPr>
          <w:rFonts w:asciiTheme="minorHAnsi" w:hAnsiTheme="minorHAnsi"/>
          <w:sz w:val="24"/>
          <w:szCs w:val="24"/>
        </w:rPr>
        <w:t xml:space="preserve"> and Safety Policy is adopted and complemented by the school’s Policy.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We provide supervision as necessary for the health and safety of staff and pupils and where a need is identified, training is provided.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Within the school curriculum, we teach children about health and safety, to equip them with the skills, knowledge and </w:t>
      </w:r>
      <w:r w:rsidRPr="00CE5E50">
        <w:rPr>
          <w:rFonts w:asciiTheme="minorHAnsi" w:hAnsiTheme="minorHAnsi"/>
          <w:sz w:val="24"/>
          <w:szCs w:val="24"/>
        </w:rPr>
        <w:t xml:space="preserve">understanding to enable them to live positive, successful and healthy lives.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This policy will be reviewed annually by whole staff.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School Security</w:t>
      </w:r>
      <w:r w:rsidRPr="00CE5E5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front doors of the school are fitted with a magnetic lock, which is operated from the School Office th</w:t>
      </w:r>
      <w:r w:rsidRPr="00CE5E50">
        <w:rPr>
          <w:rFonts w:asciiTheme="minorHAnsi" w:hAnsiTheme="minorHAnsi"/>
          <w:sz w:val="24"/>
          <w:szCs w:val="24"/>
        </w:rPr>
        <w:t xml:space="preserve">is lock is “on” during the school day and anyone entering the building at this time is required to identify him/herself, and report to </w:t>
      </w:r>
      <w:proofErr w:type="gramStart"/>
      <w:r w:rsidRPr="00CE5E50">
        <w:rPr>
          <w:rFonts w:asciiTheme="minorHAnsi" w:hAnsiTheme="minorHAnsi"/>
          <w:sz w:val="24"/>
          <w:szCs w:val="24"/>
        </w:rPr>
        <w:t>the  Office</w:t>
      </w:r>
      <w:proofErr w:type="gramEnd"/>
      <w:r w:rsidRPr="00CE5E50">
        <w:rPr>
          <w:rFonts w:asciiTheme="minorHAnsi" w:hAnsiTheme="minorHAnsi"/>
          <w:sz w:val="24"/>
          <w:szCs w:val="24"/>
        </w:rPr>
        <w:t xml:space="preserve"> or the Principal. Each visitor must sign in and out.  At </w:t>
      </w:r>
      <w:r w:rsidR="00CE5E50" w:rsidRPr="00CE5E50">
        <w:rPr>
          <w:rFonts w:asciiTheme="minorHAnsi" w:hAnsiTheme="minorHAnsi"/>
          <w:sz w:val="24"/>
          <w:szCs w:val="24"/>
        </w:rPr>
        <w:t>Hazelbank</w:t>
      </w:r>
      <w:r w:rsidRPr="00CE5E50">
        <w:rPr>
          <w:rFonts w:asciiTheme="minorHAnsi" w:hAnsiTheme="minorHAnsi"/>
          <w:sz w:val="24"/>
          <w:szCs w:val="24"/>
        </w:rPr>
        <w:t xml:space="preserve"> Primary School we encourage an ‘Open door </w:t>
      </w:r>
      <w:r w:rsidRPr="00CE5E50">
        <w:rPr>
          <w:rFonts w:asciiTheme="minorHAnsi" w:hAnsiTheme="minorHAnsi"/>
          <w:sz w:val="24"/>
          <w:szCs w:val="24"/>
        </w:rPr>
        <w:t xml:space="preserve">Policy’ and these safety measures should not affect this.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Access NI </w:t>
      </w:r>
    </w:p>
    <w:p w:rsidR="000317D8" w:rsidRPr="00CE5E50" w:rsidRDefault="00E6655D">
      <w:pPr>
        <w:spacing w:after="168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All adults, including parent volunteers, working in the school must have completed an Enhanced Disclosure from Access NI </w:t>
      </w:r>
      <w:r w:rsidRPr="00CE5E50">
        <w:rPr>
          <w:rFonts w:asciiTheme="minorHAnsi" w:hAnsiTheme="minorHAnsi"/>
          <w:b/>
          <w:sz w:val="24"/>
          <w:szCs w:val="24"/>
        </w:rPr>
        <w:t>Safety of Children</w:t>
      </w: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1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It is the responsibility of teachers to ensure that curriculum activities are safe, and risk assessments made </w:t>
      </w:r>
    </w:p>
    <w:p w:rsidR="000317D8" w:rsidRPr="00CE5E50" w:rsidRDefault="00E6655D">
      <w:pPr>
        <w:numPr>
          <w:ilvl w:val="0"/>
          <w:numId w:val="1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Pupils must have the permission of parents before going on any Educational Trip. </w:t>
      </w:r>
    </w:p>
    <w:p w:rsidR="000317D8" w:rsidRPr="00CE5E50" w:rsidRDefault="00E6655D">
      <w:pPr>
        <w:numPr>
          <w:ilvl w:val="0"/>
          <w:numId w:val="1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school rules have been written with the safety of all in mi</w:t>
      </w:r>
      <w:r w:rsidRPr="00CE5E50">
        <w:rPr>
          <w:rFonts w:asciiTheme="minorHAnsi" w:hAnsiTheme="minorHAnsi"/>
          <w:sz w:val="24"/>
          <w:szCs w:val="24"/>
        </w:rPr>
        <w:t xml:space="preserve">nd and must be adhered to.  </w:t>
      </w:r>
    </w:p>
    <w:p w:rsidR="00CE5E50" w:rsidRDefault="00E6655D">
      <w:pPr>
        <w:numPr>
          <w:ilvl w:val="0"/>
          <w:numId w:val="1"/>
        </w:numPr>
        <w:spacing w:after="41" w:line="340" w:lineRule="auto"/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Children are taught to have care and consideration for themselves and others: </w:t>
      </w:r>
    </w:p>
    <w:p w:rsidR="00CE5E50" w:rsidRPr="00CE5E50" w:rsidRDefault="00E6655D" w:rsidP="00CE5E50">
      <w:pPr>
        <w:numPr>
          <w:ilvl w:val="0"/>
          <w:numId w:val="8"/>
        </w:numPr>
        <w:spacing w:after="41" w:line="340" w:lineRule="auto"/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  <w:r w:rsidRPr="00CE5E50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CE5E50">
        <w:rPr>
          <w:rFonts w:asciiTheme="minorHAnsi" w:hAnsiTheme="minorHAnsi"/>
          <w:sz w:val="24"/>
          <w:szCs w:val="24"/>
        </w:rPr>
        <w:t xml:space="preserve">in the classroom  </w:t>
      </w:r>
      <w:r w:rsidRPr="00CE5E50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CE5E50" w:rsidRPr="00CE5E50" w:rsidRDefault="00E6655D" w:rsidP="00CE5E50">
      <w:pPr>
        <w:numPr>
          <w:ilvl w:val="0"/>
          <w:numId w:val="8"/>
        </w:numPr>
        <w:spacing w:after="41" w:line="340" w:lineRule="auto"/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using </w:t>
      </w:r>
      <w:proofErr w:type="gramStart"/>
      <w:r w:rsidRPr="00CE5E50">
        <w:rPr>
          <w:rFonts w:asciiTheme="minorHAnsi" w:hAnsiTheme="minorHAnsi"/>
          <w:sz w:val="24"/>
          <w:szCs w:val="24"/>
        </w:rPr>
        <w:t xml:space="preserve">equipment  </w:t>
      </w:r>
      <w:r w:rsidRPr="00CE5E50">
        <w:rPr>
          <w:rFonts w:asciiTheme="minorHAnsi" w:eastAsia="Courier New" w:hAnsiTheme="minorHAnsi" w:cs="Courier New"/>
          <w:sz w:val="24"/>
          <w:szCs w:val="24"/>
        </w:rPr>
        <w:t>o</w:t>
      </w:r>
      <w:proofErr w:type="gramEnd"/>
    </w:p>
    <w:p w:rsidR="00CE5E50" w:rsidRPr="00CE5E50" w:rsidRDefault="00E6655D" w:rsidP="00CE5E50">
      <w:pPr>
        <w:numPr>
          <w:ilvl w:val="0"/>
          <w:numId w:val="8"/>
        </w:numPr>
        <w:spacing w:after="41" w:line="340" w:lineRule="auto"/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CE5E50">
        <w:rPr>
          <w:rFonts w:asciiTheme="minorHAnsi" w:hAnsiTheme="minorHAnsi"/>
          <w:sz w:val="24"/>
          <w:szCs w:val="24"/>
        </w:rPr>
        <w:t xml:space="preserve">moving around </w:t>
      </w:r>
      <w:proofErr w:type="gramStart"/>
      <w:r w:rsidRPr="00CE5E50">
        <w:rPr>
          <w:rFonts w:asciiTheme="minorHAnsi" w:hAnsiTheme="minorHAnsi"/>
          <w:sz w:val="24"/>
          <w:szCs w:val="24"/>
        </w:rPr>
        <w:t xml:space="preserve">school  </w:t>
      </w:r>
      <w:r w:rsidRPr="00CE5E50">
        <w:rPr>
          <w:rFonts w:asciiTheme="minorHAnsi" w:eastAsia="Courier New" w:hAnsiTheme="minorHAnsi" w:cs="Courier New"/>
          <w:sz w:val="24"/>
          <w:szCs w:val="24"/>
        </w:rPr>
        <w:t>o</w:t>
      </w:r>
      <w:proofErr w:type="gramEnd"/>
      <w:r w:rsidRPr="00CE5E50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317D8" w:rsidRPr="00CE5E50" w:rsidRDefault="00E6655D" w:rsidP="00CE5E50">
      <w:pPr>
        <w:numPr>
          <w:ilvl w:val="0"/>
          <w:numId w:val="8"/>
        </w:numPr>
        <w:spacing w:after="41" w:line="340" w:lineRule="auto"/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carrying out investigations  </w:t>
      </w:r>
    </w:p>
    <w:p w:rsidR="000317D8" w:rsidRPr="00CE5E50" w:rsidRDefault="00E6655D" w:rsidP="00CE5E50">
      <w:pPr>
        <w:pStyle w:val="ListParagraph"/>
        <w:numPr>
          <w:ilvl w:val="0"/>
          <w:numId w:val="8"/>
        </w:num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on educational visits  </w:t>
      </w:r>
    </w:p>
    <w:p w:rsidR="000317D8" w:rsidRPr="00CE5E50" w:rsidRDefault="00E6655D">
      <w:pPr>
        <w:numPr>
          <w:ilvl w:val="0"/>
          <w:numId w:val="1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Children are supervised at break time by members of the teaching staff.  </w:t>
      </w:r>
    </w:p>
    <w:p w:rsidR="000317D8" w:rsidRPr="00CE5E50" w:rsidRDefault="00E6655D">
      <w:pPr>
        <w:numPr>
          <w:ilvl w:val="0"/>
          <w:numId w:val="1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lastRenderedPageBreak/>
        <w:t>Children are supervised at lunchtime, by lunchtime</w:t>
      </w:r>
      <w:r w:rsidRPr="00CE5E50">
        <w:rPr>
          <w:rFonts w:asciiTheme="minorHAnsi" w:hAnsiTheme="minorHAnsi"/>
          <w:sz w:val="24"/>
          <w:szCs w:val="24"/>
        </w:rPr>
        <w:t xml:space="preserve"> supervisors and teaching staff.</w:t>
      </w: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1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Class teachers ensure that all children are collected at the end of the day.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Car Parking</w:t>
      </w:r>
      <w:r w:rsidRPr="00CE5E5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Car par</w:t>
      </w:r>
      <w:r w:rsidRPr="00CE5E50">
        <w:rPr>
          <w:rFonts w:asciiTheme="minorHAnsi" w:hAnsiTheme="minorHAnsi"/>
          <w:sz w:val="24"/>
          <w:szCs w:val="24"/>
        </w:rPr>
        <w:t xml:space="preserve">king has always been a cause for concern at </w:t>
      </w:r>
      <w:r w:rsidR="00CE5E50" w:rsidRPr="00CE5E50">
        <w:rPr>
          <w:rFonts w:asciiTheme="minorHAnsi" w:hAnsiTheme="minorHAnsi"/>
          <w:sz w:val="24"/>
          <w:szCs w:val="24"/>
        </w:rPr>
        <w:t>Hazelbank</w:t>
      </w:r>
      <w:r w:rsidR="00CE5E50">
        <w:rPr>
          <w:rFonts w:asciiTheme="minorHAnsi" w:hAnsiTheme="minorHAnsi"/>
          <w:sz w:val="24"/>
          <w:szCs w:val="24"/>
        </w:rPr>
        <w:t xml:space="preserve"> Primary School.  The Hazelbank</w:t>
      </w:r>
      <w:r w:rsidRPr="00CE5E50">
        <w:rPr>
          <w:rFonts w:asciiTheme="minorHAnsi" w:hAnsiTheme="minorHAnsi"/>
          <w:sz w:val="24"/>
          <w:szCs w:val="24"/>
        </w:rPr>
        <w:t xml:space="preserve"> Road at the front of the school is extremely busy and we must ask those collecting children by c</w:t>
      </w:r>
      <w:r w:rsidR="00CE5E50">
        <w:rPr>
          <w:rFonts w:asciiTheme="minorHAnsi" w:hAnsiTheme="minorHAnsi"/>
          <w:sz w:val="24"/>
          <w:szCs w:val="24"/>
        </w:rPr>
        <w:t xml:space="preserve">ar, at any time of the day, to exercise the utmost care at </w:t>
      </w:r>
      <w:r w:rsidRPr="00CE5E50">
        <w:rPr>
          <w:rFonts w:asciiTheme="minorHAnsi" w:hAnsiTheme="minorHAnsi"/>
          <w:sz w:val="24"/>
          <w:szCs w:val="24"/>
        </w:rPr>
        <w:t>the main gate</w:t>
      </w:r>
      <w:r w:rsidRPr="00CE5E50">
        <w:rPr>
          <w:rFonts w:asciiTheme="minorHAnsi" w:hAnsiTheme="minorHAnsi"/>
          <w:sz w:val="24"/>
          <w:szCs w:val="24"/>
        </w:rPr>
        <w:t xml:space="preserve"> of the school.  Parents are asked not to bring vehicles into the school grounds as parking is STRICTLY for Staff Members.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school has regular contact with traffic police who make unannounced visits to ensure correct road safety is adhered to. Road saf</w:t>
      </w:r>
      <w:r w:rsidRPr="00CE5E50">
        <w:rPr>
          <w:rFonts w:asciiTheme="minorHAnsi" w:hAnsiTheme="minorHAnsi"/>
          <w:sz w:val="24"/>
          <w:szCs w:val="24"/>
        </w:rPr>
        <w:t xml:space="preserve">ety officers, are invited to talk to children and provide information and leaflets.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Complaints by parents, staff and other road users will be followed up.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Accidents</w:t>
      </w:r>
      <w:r w:rsidRPr="00CE5E5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2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In the event of an accident, resulting in an injury to a child or adult, an accident for</w:t>
      </w:r>
      <w:r w:rsidRPr="00CE5E50">
        <w:rPr>
          <w:rFonts w:asciiTheme="minorHAnsi" w:hAnsiTheme="minorHAnsi"/>
          <w:sz w:val="24"/>
          <w:szCs w:val="24"/>
        </w:rPr>
        <w:t xml:space="preserve">m will be completed, and procedure </w:t>
      </w:r>
      <w:r w:rsidR="00CE5E50">
        <w:rPr>
          <w:rFonts w:asciiTheme="minorHAnsi" w:hAnsiTheme="minorHAnsi"/>
          <w:sz w:val="24"/>
          <w:szCs w:val="24"/>
        </w:rPr>
        <w:t xml:space="preserve">followed </w:t>
      </w: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2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When an incident involves injury to a child, this will be dealt with by either the teacher on duty, the child's own teacher or supervisory assistant.  </w:t>
      </w:r>
    </w:p>
    <w:p w:rsidR="000317D8" w:rsidRPr="00CE5E50" w:rsidRDefault="00E6655D" w:rsidP="00CE5E50">
      <w:pPr>
        <w:numPr>
          <w:ilvl w:val="0"/>
          <w:numId w:val="2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If there is any concern about the i</w:t>
      </w:r>
      <w:r w:rsidRPr="00CE5E50">
        <w:rPr>
          <w:rFonts w:asciiTheme="minorHAnsi" w:hAnsiTheme="minorHAnsi"/>
          <w:sz w:val="24"/>
          <w:szCs w:val="24"/>
        </w:rPr>
        <w:t>njury,</w:t>
      </w:r>
      <w:r w:rsidR="00CE5E50">
        <w:rPr>
          <w:rFonts w:asciiTheme="minorHAnsi" w:hAnsiTheme="minorHAnsi"/>
          <w:sz w:val="24"/>
          <w:szCs w:val="24"/>
        </w:rPr>
        <w:t xml:space="preserve"> one of the trained first-aider</w:t>
      </w:r>
      <w:r w:rsidRPr="00CE5E50">
        <w:rPr>
          <w:rFonts w:asciiTheme="minorHAnsi" w:hAnsiTheme="minorHAnsi"/>
          <w:sz w:val="24"/>
          <w:szCs w:val="24"/>
        </w:rPr>
        <w:t xml:space="preserve"> must be consul</w:t>
      </w:r>
      <w:r w:rsidR="00CE5E50">
        <w:rPr>
          <w:rFonts w:asciiTheme="minorHAnsi" w:hAnsiTheme="minorHAnsi"/>
          <w:sz w:val="24"/>
          <w:szCs w:val="24"/>
        </w:rPr>
        <w:t xml:space="preserve">ted, the trained </w:t>
      </w:r>
      <w:proofErr w:type="spellStart"/>
      <w:r w:rsidR="00CE5E50">
        <w:rPr>
          <w:rFonts w:asciiTheme="minorHAnsi" w:hAnsiTheme="minorHAnsi"/>
          <w:sz w:val="24"/>
          <w:szCs w:val="24"/>
        </w:rPr>
        <w:t>firstaider</w:t>
      </w:r>
      <w:proofErr w:type="spellEnd"/>
      <w:r w:rsidR="00CE5E50">
        <w:rPr>
          <w:rFonts w:asciiTheme="minorHAnsi" w:hAnsiTheme="minorHAnsi"/>
          <w:sz w:val="24"/>
          <w:szCs w:val="24"/>
        </w:rPr>
        <w:t xml:space="preserve"> is </w:t>
      </w:r>
      <w:r w:rsidR="00CE5E50" w:rsidRPr="00CE5E50">
        <w:rPr>
          <w:rFonts w:asciiTheme="minorHAnsi" w:hAnsiTheme="minorHAnsi"/>
          <w:b/>
          <w:sz w:val="24"/>
          <w:szCs w:val="24"/>
          <w:u w:val="single"/>
        </w:rPr>
        <w:t>Mrs J Scott</w:t>
      </w:r>
      <w:r w:rsidRPr="00CE5E50">
        <w:rPr>
          <w:rFonts w:asciiTheme="minorHAnsi" w:hAnsiTheme="minorHAnsi"/>
          <w:b/>
          <w:sz w:val="24"/>
          <w:szCs w:val="24"/>
          <w:u w:val="single"/>
        </w:rPr>
        <w:t>:</w:t>
      </w:r>
      <w:r w:rsidRPr="00CE5E50">
        <w:rPr>
          <w:rFonts w:asciiTheme="minorHAnsi" w:hAnsiTheme="minorHAnsi"/>
          <w:sz w:val="24"/>
          <w:szCs w:val="24"/>
        </w:rPr>
        <w:t xml:space="preserve">  </w:t>
      </w:r>
    </w:p>
    <w:p w:rsidR="000317D8" w:rsidRPr="00CE5E50" w:rsidRDefault="00E6655D">
      <w:pPr>
        <w:numPr>
          <w:ilvl w:val="0"/>
          <w:numId w:val="2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When dealing with an injury, staff must always wear disposable gloves and ensure that any waste is disposed of securely.  </w:t>
      </w:r>
    </w:p>
    <w:p w:rsidR="000317D8" w:rsidRPr="00CE5E50" w:rsidRDefault="00E6655D">
      <w:pPr>
        <w:numPr>
          <w:ilvl w:val="0"/>
          <w:numId w:val="2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If there is any concern whatsoever about the injury, the school will contact the parent.  </w:t>
      </w:r>
    </w:p>
    <w:p w:rsidR="000317D8" w:rsidRPr="00CE5E50" w:rsidRDefault="00E6655D">
      <w:pPr>
        <w:numPr>
          <w:ilvl w:val="0"/>
          <w:numId w:val="2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If the parent or any other named adult can</w:t>
      </w:r>
      <w:r w:rsidRPr="00CE5E50">
        <w:rPr>
          <w:rFonts w:asciiTheme="minorHAnsi" w:hAnsiTheme="minorHAnsi"/>
          <w:sz w:val="24"/>
          <w:szCs w:val="24"/>
        </w:rPr>
        <w:t xml:space="preserve">not be contacted, then, if the school deems it necessary, the family doctor or emergency services will be contacted. 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NB: When a child becomes a pupil at </w:t>
      </w:r>
      <w:r w:rsidR="00CE5E50" w:rsidRPr="00CE5E50">
        <w:rPr>
          <w:rFonts w:asciiTheme="minorHAnsi" w:hAnsiTheme="minorHAnsi"/>
          <w:sz w:val="24"/>
          <w:szCs w:val="24"/>
        </w:rPr>
        <w:t>Hazelbank</w:t>
      </w:r>
      <w:r w:rsidRPr="00CE5E50">
        <w:rPr>
          <w:rFonts w:asciiTheme="minorHAnsi" w:hAnsiTheme="minorHAnsi"/>
          <w:sz w:val="24"/>
          <w:szCs w:val="24"/>
        </w:rPr>
        <w:t xml:space="preserve"> Primary School, the parent or guardian annually updates a Pupil Data form which the school </w:t>
      </w:r>
      <w:r w:rsidRPr="00CE5E50">
        <w:rPr>
          <w:rFonts w:asciiTheme="minorHAnsi" w:hAnsiTheme="minorHAnsi"/>
          <w:sz w:val="24"/>
          <w:szCs w:val="24"/>
        </w:rPr>
        <w:t>maintains on computer. The information given on this form is very important, especially in the event of an accident or illness. Parents/Guardians must ensure that the school office is notified immediately if there are any changes, particularly in a child’s</w:t>
      </w:r>
      <w:r w:rsidRPr="00CE5E50">
        <w:rPr>
          <w:rFonts w:asciiTheme="minorHAnsi" w:hAnsiTheme="minorHAnsi"/>
          <w:sz w:val="24"/>
          <w:szCs w:val="24"/>
        </w:rPr>
        <w:t xml:space="preserve"> health, the family doctor and especially 1st and 2nd Contact numbers.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First aid Supplies</w:t>
      </w:r>
      <w:r w:rsidRPr="00CE5E5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317D8" w:rsidRPr="00CE5E50" w:rsidRDefault="00CE5E50">
      <w:pPr>
        <w:ind w:righ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 J Scott</w:t>
      </w:r>
      <w:r w:rsidR="00E6655D" w:rsidRPr="00CE5E50">
        <w:rPr>
          <w:rFonts w:asciiTheme="minorHAnsi" w:hAnsiTheme="minorHAnsi"/>
          <w:sz w:val="24"/>
          <w:szCs w:val="24"/>
        </w:rPr>
        <w:t xml:space="preserve"> is responsible for maintaining and checking the contents of the First aid boxes on a regular basis. 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lastRenderedPageBreak/>
        <w:t>A</w:t>
      </w:r>
      <w:r w:rsidR="00CE5E50">
        <w:rPr>
          <w:rFonts w:asciiTheme="minorHAnsi" w:hAnsiTheme="minorHAnsi"/>
          <w:sz w:val="24"/>
          <w:szCs w:val="24"/>
        </w:rPr>
        <w:t>ll staff should notify Mrs Scott</w:t>
      </w:r>
      <w:r w:rsidRPr="00CE5E50">
        <w:rPr>
          <w:rFonts w:asciiTheme="minorHAnsi" w:hAnsiTheme="minorHAnsi"/>
          <w:sz w:val="24"/>
          <w:szCs w:val="24"/>
        </w:rPr>
        <w:t xml:space="preserve"> if supplies in a</w:t>
      </w:r>
      <w:r w:rsidRPr="00CE5E50">
        <w:rPr>
          <w:rFonts w:asciiTheme="minorHAnsi" w:hAnsiTheme="minorHAnsi"/>
          <w:sz w:val="24"/>
          <w:szCs w:val="24"/>
        </w:rPr>
        <w:t xml:space="preserve">ny box needs to be </w:t>
      </w:r>
      <w:proofErr w:type="spellStart"/>
      <w:r w:rsidRPr="00CE5E50">
        <w:rPr>
          <w:rFonts w:asciiTheme="minorHAnsi" w:hAnsiTheme="minorHAnsi"/>
          <w:sz w:val="24"/>
          <w:szCs w:val="24"/>
        </w:rPr>
        <w:t>replemished</w:t>
      </w:r>
      <w:proofErr w:type="spellEnd"/>
      <w:r w:rsidRPr="00CE5E50">
        <w:rPr>
          <w:rFonts w:asciiTheme="minorHAnsi" w:hAnsiTheme="minorHAnsi"/>
          <w:sz w:val="24"/>
          <w:szCs w:val="24"/>
        </w:rPr>
        <w:t xml:space="preserve">. </w:t>
      </w:r>
    </w:p>
    <w:p w:rsidR="000317D8" w:rsidRPr="00CE5E50" w:rsidRDefault="000317D8">
      <w:pPr>
        <w:spacing w:after="166" w:line="259" w:lineRule="auto"/>
        <w:ind w:left="0" w:right="0" w:firstLine="0"/>
        <w:rPr>
          <w:rFonts w:asciiTheme="minorHAnsi" w:hAnsiTheme="minorHAnsi"/>
          <w:sz w:val="24"/>
          <w:szCs w:val="24"/>
        </w:rPr>
      </w:pPr>
    </w:p>
    <w:p w:rsidR="000317D8" w:rsidRPr="00CE5E50" w:rsidRDefault="00CE5E50">
      <w:pPr>
        <w:ind w:righ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E6655D" w:rsidRPr="00CE5E50">
        <w:rPr>
          <w:rFonts w:asciiTheme="minorHAnsi" w:hAnsiTheme="minorHAnsi"/>
          <w:sz w:val="24"/>
          <w:szCs w:val="24"/>
        </w:rPr>
        <w:t>entral kit</w:t>
      </w:r>
      <w:r>
        <w:rPr>
          <w:rFonts w:asciiTheme="minorHAnsi" w:hAnsiTheme="minorHAnsi"/>
          <w:sz w:val="24"/>
          <w:szCs w:val="24"/>
        </w:rPr>
        <w:t xml:space="preserve">s are also held in the Staff Cloakroom area </w:t>
      </w:r>
      <w:proofErr w:type="gramStart"/>
      <w:r>
        <w:rPr>
          <w:rFonts w:asciiTheme="minorHAnsi" w:hAnsiTheme="minorHAnsi"/>
          <w:sz w:val="24"/>
          <w:szCs w:val="24"/>
        </w:rPr>
        <w:t>and  Primary</w:t>
      </w:r>
      <w:proofErr w:type="gramEnd"/>
      <w:r>
        <w:rPr>
          <w:rFonts w:asciiTheme="minorHAnsi" w:hAnsiTheme="minorHAnsi"/>
          <w:sz w:val="24"/>
          <w:szCs w:val="24"/>
        </w:rPr>
        <w:t xml:space="preserve"> 1 classroom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When children are attendi</w:t>
      </w:r>
      <w:r w:rsidR="00CE5E50">
        <w:rPr>
          <w:rFonts w:asciiTheme="minorHAnsi" w:hAnsiTheme="minorHAnsi"/>
          <w:sz w:val="24"/>
          <w:szCs w:val="24"/>
        </w:rPr>
        <w:t xml:space="preserve">ng any activity away from </w:t>
      </w:r>
      <w:proofErr w:type="gramStart"/>
      <w:r w:rsidR="00CE5E50">
        <w:rPr>
          <w:rFonts w:asciiTheme="minorHAnsi" w:hAnsiTheme="minorHAnsi"/>
          <w:sz w:val="24"/>
          <w:szCs w:val="24"/>
        </w:rPr>
        <w:t xml:space="preserve">school </w:t>
      </w:r>
      <w:r w:rsidRPr="00CE5E50">
        <w:rPr>
          <w:rFonts w:asciiTheme="minorHAnsi" w:hAnsiTheme="minorHAnsi"/>
          <w:sz w:val="24"/>
          <w:szCs w:val="24"/>
        </w:rPr>
        <w:t xml:space="preserve"> an</w:t>
      </w:r>
      <w:proofErr w:type="gramEnd"/>
      <w:r w:rsidRPr="00CE5E50">
        <w:rPr>
          <w:rFonts w:asciiTheme="minorHAnsi" w:hAnsiTheme="minorHAnsi"/>
          <w:sz w:val="24"/>
          <w:szCs w:val="24"/>
        </w:rPr>
        <w:t xml:space="preserve"> assessment will be made of what level of first-aid provision is needed</w:t>
      </w: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Fire/Em</w:t>
      </w:r>
      <w:r w:rsidRPr="00CE5E50">
        <w:rPr>
          <w:rFonts w:asciiTheme="minorHAnsi" w:hAnsiTheme="minorHAnsi"/>
          <w:sz w:val="24"/>
          <w:szCs w:val="24"/>
        </w:rPr>
        <w:t xml:space="preserve">ergency evacuation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Fire drills are carried out in accordance with the Board’s policy 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All staff and pupils participate in and are familiar with the procedures 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On discovery of a fire go to the nearest point and set off the alarm </w:t>
      </w:r>
    </w:p>
    <w:p w:rsidR="000317D8" w:rsidRPr="00CE5E50" w:rsidRDefault="00E6655D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A fire or similar emerg</w:t>
      </w:r>
      <w:r w:rsidRPr="00CE5E50">
        <w:rPr>
          <w:rFonts w:asciiTheme="minorHAnsi" w:hAnsiTheme="minorHAnsi"/>
          <w:sz w:val="24"/>
          <w:szCs w:val="24"/>
        </w:rPr>
        <w:t xml:space="preserve">ency will be signalled by the sounding of a CONTINUOUS bell </w:t>
      </w:r>
    </w:p>
    <w:p w:rsidR="000317D8" w:rsidRPr="00CE5E50" w:rsidRDefault="00E6655D">
      <w:pPr>
        <w:spacing w:after="0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Default="00E6655D" w:rsidP="00FA5CE8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When this signal is heard, all classes will proceed immediately, in an orderly fashion to their designated Assembly Point</w:t>
      </w:r>
      <w:r w:rsidR="00CE5E50">
        <w:rPr>
          <w:rFonts w:asciiTheme="minorHAnsi" w:hAnsiTheme="minorHAnsi"/>
          <w:sz w:val="24"/>
          <w:szCs w:val="24"/>
        </w:rPr>
        <w:t xml:space="preserve"> (school playground)</w:t>
      </w:r>
      <w:r w:rsidRPr="00CE5E50">
        <w:rPr>
          <w:rFonts w:asciiTheme="minorHAnsi" w:hAnsiTheme="minorHAnsi"/>
          <w:sz w:val="24"/>
          <w:szCs w:val="24"/>
        </w:rPr>
        <w:t xml:space="preserve">, by the shortest possible route. </w:t>
      </w:r>
    </w:p>
    <w:p w:rsidR="00FA5CE8" w:rsidRPr="00FA5CE8" w:rsidRDefault="00FA5CE8" w:rsidP="00FA5CE8">
      <w:pPr>
        <w:spacing w:after="0"/>
        <w:ind w:left="0" w:right="0" w:firstLine="0"/>
        <w:rPr>
          <w:rFonts w:asciiTheme="minorHAnsi" w:hAnsiTheme="minorHAnsi"/>
          <w:sz w:val="24"/>
          <w:szCs w:val="24"/>
        </w:rPr>
      </w:pPr>
    </w:p>
    <w:p w:rsidR="000317D8" w:rsidRPr="00CE5E50" w:rsidRDefault="00CE5E50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Class teachers </w:t>
      </w:r>
      <w:r w:rsidR="00E6655D">
        <w:rPr>
          <w:rFonts w:asciiTheme="minorHAnsi" w:hAnsiTheme="minorHAnsi"/>
          <w:sz w:val="24"/>
          <w:szCs w:val="24"/>
        </w:rPr>
        <w:t xml:space="preserve">will </w:t>
      </w:r>
      <w:r w:rsidR="00E6655D" w:rsidRPr="00CE5E50">
        <w:rPr>
          <w:rFonts w:asciiTheme="minorHAnsi" w:hAnsiTheme="minorHAnsi"/>
          <w:sz w:val="24"/>
          <w:szCs w:val="24"/>
        </w:rPr>
        <w:t>bring with th</w:t>
      </w:r>
      <w:r w:rsidR="00E6655D" w:rsidRPr="00CE5E50">
        <w:rPr>
          <w:rFonts w:asciiTheme="minorHAnsi" w:hAnsiTheme="minorHAnsi"/>
          <w:sz w:val="24"/>
          <w:szCs w:val="24"/>
        </w:rPr>
        <w:t xml:space="preserve">em a copy of the Class Register and close all doors. </w:t>
      </w:r>
    </w:p>
    <w:p w:rsidR="000317D8" w:rsidRPr="00CE5E50" w:rsidRDefault="00CE5E50" w:rsidP="00CE5E50">
      <w:pPr>
        <w:pStyle w:val="ListParagraph"/>
        <w:numPr>
          <w:ilvl w:val="0"/>
          <w:numId w:val="9"/>
        </w:numPr>
        <w:spacing w:after="0" w:line="259" w:lineRule="auto"/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principal will check all toilets on the way out</w:t>
      </w:r>
    </w:p>
    <w:p w:rsidR="000317D8" w:rsidRPr="00CE5E50" w:rsidRDefault="00E6655D">
      <w:pPr>
        <w:spacing w:after="0" w:line="259" w:lineRule="auto"/>
        <w:ind w:left="72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 w:rsidP="00CE5E50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School Secretary will notify staff in mobile of emergency. </w:t>
      </w:r>
    </w:p>
    <w:p w:rsidR="000317D8" w:rsidRPr="00CE5E50" w:rsidRDefault="00E6655D">
      <w:pPr>
        <w:spacing w:after="0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4"/>
        </w:numPr>
        <w:spacing w:after="0"/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Kitchen Staff will asse</w:t>
      </w:r>
      <w:r w:rsidR="00CE5E50">
        <w:rPr>
          <w:rFonts w:asciiTheme="minorHAnsi" w:hAnsiTheme="minorHAnsi"/>
          <w:sz w:val="24"/>
          <w:szCs w:val="24"/>
        </w:rPr>
        <w:t xml:space="preserve">mble at the playground </w:t>
      </w:r>
      <w:r w:rsidRPr="00CE5E50">
        <w:rPr>
          <w:rFonts w:asciiTheme="minorHAnsi" w:hAnsiTheme="minorHAnsi"/>
          <w:sz w:val="24"/>
          <w:szCs w:val="24"/>
        </w:rPr>
        <w:t xml:space="preserve">assembly point. </w:t>
      </w:r>
    </w:p>
    <w:p w:rsidR="000317D8" w:rsidRPr="00CE5E50" w:rsidRDefault="00E6655D">
      <w:pPr>
        <w:spacing w:after="0" w:line="259" w:lineRule="auto"/>
        <w:ind w:left="36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4"/>
        </w:numPr>
        <w:spacing w:after="13"/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Teachers should account for every child in their charge. </w:t>
      </w:r>
    </w:p>
    <w:p w:rsidR="000317D8" w:rsidRPr="00CE5E50" w:rsidRDefault="00E6655D">
      <w:pPr>
        <w:spacing w:after="0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Classes only return to the b</w:t>
      </w:r>
      <w:r w:rsidRPr="00CE5E50">
        <w:rPr>
          <w:rFonts w:asciiTheme="minorHAnsi" w:hAnsiTheme="minorHAnsi"/>
          <w:sz w:val="24"/>
          <w:szCs w:val="24"/>
        </w:rPr>
        <w:t xml:space="preserve">uilding when told to do so by the person in charge. (Principal, Senior Fire Officer </w:t>
      </w:r>
      <w:proofErr w:type="spellStart"/>
      <w:r w:rsidRPr="00CE5E50">
        <w:rPr>
          <w:rFonts w:asciiTheme="minorHAnsi" w:hAnsiTheme="minorHAnsi"/>
          <w:sz w:val="24"/>
          <w:szCs w:val="24"/>
        </w:rPr>
        <w:t>etc</w:t>
      </w:r>
      <w:proofErr w:type="spellEnd"/>
      <w:r w:rsidRPr="00CE5E50">
        <w:rPr>
          <w:rFonts w:asciiTheme="minorHAnsi" w:hAnsiTheme="minorHAnsi"/>
          <w:sz w:val="24"/>
          <w:szCs w:val="24"/>
        </w:rPr>
        <w:t xml:space="preserve">) 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In the event of a real emergency, the Principal or his/her deputy will be responsible for contacting the emergency services. 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The Principal will meet the Emergency </w:t>
      </w:r>
      <w:r w:rsidRPr="00CE5E50">
        <w:rPr>
          <w:rFonts w:asciiTheme="minorHAnsi" w:hAnsiTheme="minorHAnsi"/>
          <w:sz w:val="24"/>
          <w:szCs w:val="24"/>
        </w:rPr>
        <w:t xml:space="preserve">Services at the front entrance and inform them that the building has been cleared and assist with the location of hazards.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The school is fitted with fire alarms.  </w:t>
      </w:r>
    </w:p>
    <w:p w:rsidR="000317D8" w:rsidRPr="00CE5E50" w:rsidRDefault="00E6655D">
      <w:pPr>
        <w:numPr>
          <w:ilvl w:val="0"/>
          <w:numId w:val="4"/>
        </w:numPr>
        <w:spacing w:after="13"/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In the event of evacuation during lunchtime.  Staff in the </w:t>
      </w:r>
    </w:p>
    <w:p w:rsidR="000317D8" w:rsidRPr="00CE5E50" w:rsidRDefault="00E6655D">
      <w:pPr>
        <w:ind w:left="730"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Dining Hall will line up pupils</w:t>
      </w:r>
      <w:r w:rsidRPr="00CE5E50">
        <w:rPr>
          <w:rFonts w:asciiTheme="minorHAnsi" w:hAnsiTheme="minorHAnsi"/>
          <w:sz w:val="24"/>
          <w:szCs w:val="24"/>
        </w:rPr>
        <w:t xml:space="preserve"> in Cl</w:t>
      </w:r>
      <w:r w:rsidR="00FA5CE8">
        <w:rPr>
          <w:rFonts w:asciiTheme="minorHAnsi" w:hAnsiTheme="minorHAnsi"/>
          <w:sz w:val="24"/>
          <w:szCs w:val="24"/>
        </w:rPr>
        <w:t xml:space="preserve">ass groups. Staff from </w:t>
      </w:r>
      <w:proofErr w:type="spellStart"/>
      <w:r w:rsidR="00FA5CE8">
        <w:rPr>
          <w:rFonts w:asciiTheme="minorHAnsi" w:hAnsiTheme="minorHAnsi"/>
          <w:sz w:val="24"/>
          <w:szCs w:val="24"/>
        </w:rPr>
        <w:t>rms</w:t>
      </w:r>
      <w:proofErr w:type="spellEnd"/>
      <w:r w:rsidR="00FA5CE8">
        <w:rPr>
          <w:rFonts w:asciiTheme="minorHAnsi" w:hAnsiTheme="minorHAnsi"/>
          <w:sz w:val="24"/>
          <w:szCs w:val="24"/>
        </w:rPr>
        <w:t xml:space="preserve"> 2/3 </w:t>
      </w:r>
      <w:r w:rsidRPr="00CE5E50">
        <w:rPr>
          <w:rFonts w:asciiTheme="minorHAnsi" w:hAnsiTheme="minorHAnsi"/>
          <w:sz w:val="24"/>
          <w:szCs w:val="24"/>
        </w:rPr>
        <w:t xml:space="preserve">will make their way to the Dining Hall to assist in lining up classes and evacuation from </w:t>
      </w:r>
      <w:r w:rsidR="00FA5CE8">
        <w:rPr>
          <w:rFonts w:asciiTheme="minorHAnsi" w:hAnsiTheme="minorHAnsi"/>
          <w:sz w:val="24"/>
          <w:szCs w:val="24"/>
        </w:rPr>
        <w:lastRenderedPageBreak/>
        <w:t>the building. Room 1</w:t>
      </w:r>
      <w:r w:rsidRPr="00CE5E50">
        <w:rPr>
          <w:rFonts w:asciiTheme="minorHAnsi" w:hAnsiTheme="minorHAnsi"/>
          <w:sz w:val="24"/>
          <w:szCs w:val="24"/>
        </w:rPr>
        <w:t xml:space="preserve"> staff will ensure on the way out that Se</w:t>
      </w:r>
      <w:r w:rsidR="00FA5CE8">
        <w:rPr>
          <w:rFonts w:asciiTheme="minorHAnsi" w:hAnsiTheme="minorHAnsi"/>
          <w:sz w:val="24"/>
          <w:szCs w:val="24"/>
        </w:rPr>
        <w:t>nior Toilets are vacated. Room 4</w:t>
      </w:r>
      <w:r w:rsidRPr="00CE5E50">
        <w:rPr>
          <w:rFonts w:asciiTheme="minorHAnsi" w:hAnsiTheme="minorHAnsi"/>
          <w:sz w:val="24"/>
          <w:szCs w:val="24"/>
        </w:rPr>
        <w:t xml:space="preserve"> staff will ensure that Junior Toi</w:t>
      </w:r>
      <w:r w:rsidRPr="00CE5E50">
        <w:rPr>
          <w:rFonts w:asciiTheme="minorHAnsi" w:hAnsiTheme="minorHAnsi"/>
          <w:sz w:val="24"/>
          <w:szCs w:val="24"/>
        </w:rPr>
        <w:t xml:space="preserve">lets are vacated.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On hearing the alarm in the playground, teachers/supervisory assistants will gather all children away from the building and ensure that no pupil re-enters the building. Teachers will ensure that all classrooms are vacated.  </w:t>
      </w:r>
    </w:p>
    <w:p w:rsidR="000317D8" w:rsidRPr="00CE5E50" w:rsidRDefault="00E6655D">
      <w:pPr>
        <w:numPr>
          <w:ilvl w:val="0"/>
          <w:numId w:val="4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Principa</w:t>
      </w:r>
      <w:r w:rsidRPr="00CE5E50">
        <w:rPr>
          <w:rFonts w:asciiTheme="minorHAnsi" w:hAnsiTheme="minorHAnsi"/>
          <w:sz w:val="24"/>
          <w:szCs w:val="24"/>
        </w:rPr>
        <w:t xml:space="preserve">l and Senior Teacher will check that the whole building is vacated. </w:t>
      </w:r>
    </w:p>
    <w:p w:rsidR="000317D8" w:rsidRPr="00CE5E50" w:rsidRDefault="00E6655D">
      <w:pPr>
        <w:spacing w:after="0" w:line="360" w:lineRule="auto"/>
        <w:ind w:left="0" w:right="8227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 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Fire Extinguishers </w:t>
      </w:r>
      <w:r w:rsidRPr="00CE5E5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There are different types of extinguisher in the school, identified by the colour.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All fire extinguishers and alarms will be checked and maintained as arranged b</w:t>
      </w:r>
      <w:r w:rsidRPr="00CE5E50">
        <w:rPr>
          <w:rFonts w:asciiTheme="minorHAnsi" w:hAnsiTheme="minorHAnsi"/>
          <w:sz w:val="24"/>
          <w:szCs w:val="24"/>
        </w:rPr>
        <w:t xml:space="preserve">y NEELB. </w:t>
      </w:r>
    </w:p>
    <w:p w:rsidR="000317D8" w:rsidRPr="00CE5E50" w:rsidRDefault="00E6655D">
      <w:pPr>
        <w:spacing w:after="167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166" w:line="259" w:lineRule="auto"/>
        <w:ind w:left="-5"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b/>
          <w:sz w:val="24"/>
          <w:szCs w:val="24"/>
        </w:rPr>
        <w:t xml:space="preserve">Policy on Bringing Electrical Appliances into School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No electrical appliances should be brought into school for use.   </w:t>
      </w:r>
    </w:p>
    <w:p w:rsidR="000317D8" w:rsidRPr="00CE5E50" w:rsidRDefault="00E6655D">
      <w:pPr>
        <w:spacing w:after="167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Staff Training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Staff will be updated regularly on the need to follow good practice in 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Smoking  </w:t>
      </w:r>
    </w:p>
    <w:p w:rsidR="000317D8" w:rsidRPr="00CE5E50" w:rsidRDefault="00E6655D">
      <w:pPr>
        <w:numPr>
          <w:ilvl w:val="0"/>
          <w:numId w:val="5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It is the policy of th</w:t>
      </w:r>
      <w:r w:rsidRPr="00CE5E50">
        <w:rPr>
          <w:rFonts w:asciiTheme="minorHAnsi" w:hAnsiTheme="minorHAnsi"/>
          <w:sz w:val="24"/>
          <w:szCs w:val="24"/>
        </w:rPr>
        <w:t xml:space="preserve">e Board of Governors that </w:t>
      </w:r>
      <w:r w:rsidR="00CE5E50" w:rsidRPr="00CE5E50">
        <w:rPr>
          <w:rFonts w:asciiTheme="minorHAnsi" w:hAnsiTheme="minorHAnsi"/>
          <w:sz w:val="24"/>
          <w:szCs w:val="24"/>
        </w:rPr>
        <w:t>Hazelbank</w:t>
      </w:r>
      <w:r w:rsidRPr="00CE5E50">
        <w:rPr>
          <w:rFonts w:asciiTheme="minorHAnsi" w:hAnsiTheme="minorHAnsi"/>
          <w:sz w:val="24"/>
          <w:szCs w:val="24"/>
        </w:rPr>
        <w:t xml:space="preserve"> Primary School is a non-smoking area. </w:t>
      </w:r>
    </w:p>
    <w:p w:rsidR="000317D8" w:rsidRPr="00CE5E50" w:rsidRDefault="00E6655D">
      <w:pPr>
        <w:numPr>
          <w:ilvl w:val="0"/>
          <w:numId w:val="5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Smoking is not permitted in any area of the school by staff, parents or visitors to the school </w:t>
      </w:r>
    </w:p>
    <w:p w:rsidR="000317D8" w:rsidRPr="00CE5E50" w:rsidRDefault="00E6655D">
      <w:pPr>
        <w:numPr>
          <w:ilvl w:val="0"/>
          <w:numId w:val="5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No-smoking signs are clearly displayed around the building </w:t>
      </w:r>
    </w:p>
    <w:p w:rsidR="000317D8" w:rsidRPr="00CE5E50" w:rsidRDefault="00E6655D">
      <w:pPr>
        <w:spacing w:after="167" w:line="259" w:lineRule="auto"/>
        <w:ind w:left="36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Policy on Children Moving Equipment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In the normal day to day running of the school, there are certain situations where children need to move equipment or small items of furniture </w:t>
      </w:r>
      <w:proofErr w:type="spellStart"/>
      <w:r w:rsidRPr="00CE5E50">
        <w:rPr>
          <w:rFonts w:asciiTheme="minorHAnsi" w:hAnsiTheme="minorHAnsi"/>
          <w:sz w:val="24"/>
          <w:szCs w:val="24"/>
        </w:rPr>
        <w:t>eg</w:t>
      </w:r>
      <w:proofErr w:type="spellEnd"/>
      <w:r w:rsidRPr="00CE5E50">
        <w:rPr>
          <w:rFonts w:asciiTheme="minorHAnsi" w:hAnsiTheme="minorHAnsi"/>
          <w:sz w:val="24"/>
          <w:szCs w:val="24"/>
        </w:rPr>
        <w:t xml:space="preserve">. Chairs and/or tables, sports equipment, small items of equipment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Childr</w:t>
      </w:r>
      <w:r w:rsidRPr="00CE5E50">
        <w:rPr>
          <w:rFonts w:asciiTheme="minorHAnsi" w:hAnsiTheme="minorHAnsi"/>
          <w:sz w:val="24"/>
          <w:szCs w:val="24"/>
        </w:rPr>
        <w:t xml:space="preserve">en must always be supervised when moving any equipment or item of furniture.  </w:t>
      </w:r>
    </w:p>
    <w:p w:rsidR="000317D8" w:rsidRPr="00CE5E50" w:rsidRDefault="00E6655D">
      <w:pPr>
        <w:spacing w:after="167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lastRenderedPageBreak/>
        <w:t xml:space="preserve">General Safety Policy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In </w:t>
      </w:r>
      <w:r w:rsidR="00CE5E50" w:rsidRPr="00CE5E50">
        <w:rPr>
          <w:rFonts w:asciiTheme="minorHAnsi" w:hAnsiTheme="minorHAnsi"/>
          <w:sz w:val="24"/>
          <w:szCs w:val="24"/>
        </w:rPr>
        <w:t>Hazelbank</w:t>
      </w:r>
      <w:r w:rsidRPr="00CE5E50">
        <w:rPr>
          <w:rFonts w:asciiTheme="minorHAnsi" w:hAnsiTheme="minorHAnsi"/>
          <w:sz w:val="24"/>
          <w:szCs w:val="24"/>
        </w:rPr>
        <w:t xml:space="preserve"> Primary School we constantly strive to assist children to recognise dangers and develop their safety skills in and out of school.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scho</w:t>
      </w:r>
      <w:r w:rsidRPr="00CE5E50">
        <w:rPr>
          <w:rFonts w:asciiTheme="minorHAnsi" w:hAnsiTheme="minorHAnsi"/>
          <w:sz w:val="24"/>
          <w:szCs w:val="24"/>
        </w:rPr>
        <w:t xml:space="preserve">ol has in place policies dealing with the following areas of concern </w:t>
      </w:r>
      <w:proofErr w:type="spellStart"/>
      <w:r w:rsidRPr="00CE5E50">
        <w:rPr>
          <w:rFonts w:asciiTheme="minorHAnsi" w:hAnsiTheme="minorHAnsi"/>
          <w:sz w:val="24"/>
          <w:szCs w:val="24"/>
        </w:rPr>
        <w:t>eg</w:t>
      </w:r>
      <w:proofErr w:type="spellEnd"/>
      <w:r w:rsidRPr="00CE5E50">
        <w:rPr>
          <w:rFonts w:asciiTheme="minorHAnsi" w:hAnsiTheme="minorHAnsi"/>
          <w:sz w:val="24"/>
          <w:szCs w:val="24"/>
        </w:rPr>
        <w:t xml:space="preserve">…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Bullying 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Safeguarding and Child Protection 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Drugs 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We are also very aware of dangers that children face on a regular basis. We deliver information and facilitate discussions arou</w:t>
      </w:r>
      <w:r w:rsidRPr="00CE5E50">
        <w:rPr>
          <w:rFonts w:asciiTheme="minorHAnsi" w:hAnsiTheme="minorHAnsi"/>
          <w:sz w:val="24"/>
          <w:szCs w:val="24"/>
        </w:rPr>
        <w:t xml:space="preserve">nd the following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Water Safety - the pool, the seaside, the river </w:t>
      </w:r>
      <w:proofErr w:type="spellStart"/>
      <w:r w:rsidRPr="00CE5E50">
        <w:rPr>
          <w:rFonts w:asciiTheme="minorHAnsi" w:hAnsiTheme="minorHAnsi"/>
          <w:sz w:val="24"/>
          <w:szCs w:val="24"/>
        </w:rPr>
        <w:t>etc</w:t>
      </w:r>
      <w:proofErr w:type="spellEnd"/>
      <w:r w:rsidRPr="00CE5E50">
        <w:rPr>
          <w:rFonts w:asciiTheme="minorHAnsi" w:hAnsiTheme="minorHAnsi"/>
          <w:sz w:val="24"/>
          <w:szCs w:val="24"/>
        </w:rPr>
        <w:t xml:space="preserve"> 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Stranger danger 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Getting lost 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Building sites 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Safety at play  </w:t>
      </w:r>
    </w:p>
    <w:p w:rsidR="000317D8" w:rsidRPr="00CE5E50" w:rsidRDefault="00E6655D">
      <w:pPr>
        <w:numPr>
          <w:ilvl w:val="0"/>
          <w:numId w:val="6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Safety in the countryside  </w:t>
      </w:r>
    </w:p>
    <w:p w:rsidR="000317D8" w:rsidRPr="00CE5E50" w:rsidRDefault="00E6655D">
      <w:pPr>
        <w:spacing w:after="167" w:line="259" w:lineRule="auto"/>
        <w:ind w:left="36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Building Supervisor</w:t>
      </w:r>
      <w:r w:rsidRPr="00CE5E5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7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The caretaker, under the supervision of the Principal, is responsible for ensuring that the building provides a safe and healthy environment for the staff and pupils.  </w:t>
      </w:r>
    </w:p>
    <w:p w:rsidR="000317D8" w:rsidRPr="00CE5E50" w:rsidRDefault="00E6655D">
      <w:pPr>
        <w:numPr>
          <w:ilvl w:val="0"/>
          <w:numId w:val="7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The caretaker maintains a clean and tidy building and grounds.  </w:t>
      </w:r>
    </w:p>
    <w:p w:rsidR="000317D8" w:rsidRPr="00CE5E50" w:rsidRDefault="00E6655D">
      <w:pPr>
        <w:numPr>
          <w:ilvl w:val="0"/>
          <w:numId w:val="7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Any repairs are comple</w:t>
      </w:r>
      <w:r w:rsidRPr="00CE5E50">
        <w:rPr>
          <w:rFonts w:asciiTheme="minorHAnsi" w:hAnsiTheme="minorHAnsi"/>
          <w:sz w:val="24"/>
          <w:szCs w:val="24"/>
        </w:rPr>
        <w:t xml:space="preserve">ted through the Board’s use of authorised contractors.  </w:t>
      </w:r>
    </w:p>
    <w:p w:rsidR="000317D8" w:rsidRPr="00CE5E50" w:rsidRDefault="00E6655D">
      <w:pPr>
        <w:numPr>
          <w:ilvl w:val="0"/>
          <w:numId w:val="7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The caretaker will ensure that: </w:t>
      </w:r>
    </w:p>
    <w:p w:rsidR="000317D8" w:rsidRPr="00CE5E50" w:rsidRDefault="00E6655D">
      <w:pPr>
        <w:numPr>
          <w:ilvl w:val="1"/>
          <w:numId w:val="7"/>
        </w:numPr>
        <w:spacing w:after="98" w:line="301" w:lineRule="auto"/>
        <w:ind w:right="146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all locks and catches are in working order.  </w:t>
      </w:r>
      <w:r w:rsidRPr="00CE5E50">
        <w:rPr>
          <w:rFonts w:asciiTheme="minorHAnsi" w:eastAsia="Courier New" w:hAnsiTheme="minorHAnsi" w:cs="Courier New"/>
          <w:sz w:val="24"/>
          <w:szCs w:val="24"/>
        </w:rPr>
        <w:t>o</w:t>
      </w:r>
      <w:r w:rsidRPr="00CE5E50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CE5E50">
        <w:rPr>
          <w:rFonts w:asciiTheme="minorHAnsi" w:hAnsiTheme="minorHAnsi"/>
          <w:sz w:val="24"/>
          <w:szCs w:val="24"/>
        </w:rPr>
        <w:t xml:space="preserve">the security system and fire alarms are in working order.  </w:t>
      </w:r>
    </w:p>
    <w:p w:rsidR="000317D8" w:rsidRPr="00CE5E50" w:rsidRDefault="00E6655D">
      <w:pPr>
        <w:spacing w:after="169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numPr>
          <w:ilvl w:val="0"/>
          <w:numId w:val="7"/>
        </w:numPr>
        <w:ind w:right="0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caretaker, before leaving the premises, will check th</w:t>
      </w:r>
      <w:r w:rsidRPr="00CE5E50">
        <w:rPr>
          <w:rFonts w:asciiTheme="minorHAnsi" w:hAnsiTheme="minorHAnsi"/>
          <w:sz w:val="24"/>
          <w:szCs w:val="24"/>
        </w:rPr>
        <w:t xml:space="preserve">at: </w:t>
      </w:r>
    </w:p>
    <w:p w:rsidR="000317D8" w:rsidRPr="00CE5E50" w:rsidRDefault="00E6655D">
      <w:pPr>
        <w:numPr>
          <w:ilvl w:val="1"/>
          <w:numId w:val="7"/>
        </w:numPr>
        <w:spacing w:after="1" w:line="364" w:lineRule="auto"/>
        <w:ind w:right="146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all the windows are closed </w:t>
      </w:r>
      <w:proofErr w:type="spellStart"/>
      <w:r w:rsidRPr="00CE5E50">
        <w:rPr>
          <w:rFonts w:asciiTheme="minorHAnsi" w:eastAsia="Courier New" w:hAnsiTheme="minorHAnsi" w:cs="Courier New"/>
          <w:sz w:val="24"/>
          <w:szCs w:val="24"/>
        </w:rPr>
        <w:t>o</w:t>
      </w:r>
      <w:proofErr w:type="spellEnd"/>
      <w:r w:rsidRPr="00CE5E50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CE5E50">
        <w:rPr>
          <w:rFonts w:asciiTheme="minorHAnsi" w:hAnsiTheme="minorHAnsi"/>
          <w:sz w:val="24"/>
          <w:szCs w:val="24"/>
        </w:rPr>
        <w:t xml:space="preserve">the doors are locked and secure.  </w:t>
      </w:r>
    </w:p>
    <w:p w:rsidR="000317D8" w:rsidRPr="00CE5E50" w:rsidRDefault="00E6655D">
      <w:pPr>
        <w:numPr>
          <w:ilvl w:val="1"/>
          <w:numId w:val="7"/>
        </w:numPr>
        <w:ind w:right="146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the security system is set </w:t>
      </w:r>
    </w:p>
    <w:p w:rsidR="000317D8" w:rsidRPr="00E6655D" w:rsidRDefault="00E6655D" w:rsidP="00E6655D">
      <w:pPr>
        <w:numPr>
          <w:ilvl w:val="1"/>
          <w:numId w:val="7"/>
        </w:numPr>
        <w:ind w:right="146" w:hanging="36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all gates are locked </w:t>
      </w:r>
      <w:bookmarkStart w:id="0" w:name="_GoBack"/>
      <w:bookmarkEnd w:id="0"/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lastRenderedPageBreak/>
        <w:t xml:space="preserve">Staff Training </w:t>
      </w:r>
    </w:p>
    <w:p w:rsidR="000317D8" w:rsidRPr="00CE5E50" w:rsidRDefault="00E6655D">
      <w:pPr>
        <w:ind w:right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Staff will be updated and informed regularly on the need to follow good practice and procedures in all areas of safety.</w:t>
      </w:r>
      <w:r w:rsidRPr="00CE5E50">
        <w:rPr>
          <w:rFonts w:asciiTheme="minorHAnsi" w:hAnsiTheme="minorHAnsi"/>
          <w:sz w:val="24"/>
          <w:szCs w:val="24"/>
        </w:rPr>
        <w:t xml:space="preserve">  </w:t>
      </w:r>
    </w:p>
    <w:p w:rsidR="000317D8" w:rsidRPr="00CE5E50" w:rsidRDefault="00E6655D">
      <w:pPr>
        <w:spacing w:after="167" w:line="259" w:lineRule="auto"/>
        <w:ind w:left="36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pStyle w:val="Heading1"/>
        <w:ind w:left="-5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The Board of Governors</w:t>
      </w:r>
      <w:r w:rsidRPr="00CE5E5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0317D8" w:rsidRPr="00CE5E50" w:rsidRDefault="00E6655D">
      <w:pPr>
        <w:spacing w:after="200" w:line="238" w:lineRule="auto"/>
        <w:ind w:left="-5" w:right="-9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Governors have a statutory duty, under the Health and Safety at Work (NI) Order 1998, to ensure that the Board’s Safety Policy is both understood and implemented. </w:t>
      </w:r>
    </w:p>
    <w:p w:rsidR="000317D8" w:rsidRPr="00CE5E50" w:rsidRDefault="00E6655D">
      <w:pPr>
        <w:ind w:right="627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>This Policy has been endorsed by the Governors and will be reviewed regularly and amended as required.</w:t>
      </w:r>
      <w:r w:rsidR="00FA5CE8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FA5CE8" w:rsidRPr="00FA5CE8" w:rsidRDefault="00E6655D" w:rsidP="00FA5CE8">
      <w:pPr>
        <w:spacing w:after="0" w:line="240" w:lineRule="auto"/>
        <w:rPr>
          <w:rFonts w:asciiTheme="minorHAnsi" w:eastAsia="Calibri" w:hAnsiTheme="minorHAnsi" w:cs="Times New Roman"/>
          <w:color w:val="auto"/>
          <w:sz w:val="22"/>
          <w:lang w:eastAsia="en-US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  <w:r w:rsidR="00FA5CE8" w:rsidRPr="00FA5CE8">
        <w:rPr>
          <w:rFonts w:asciiTheme="minorHAnsi" w:eastAsia="Calibri" w:hAnsiTheme="minorHAnsi" w:cs="Times New Roman"/>
          <w:color w:val="auto"/>
          <w:sz w:val="22"/>
          <w:lang w:eastAsia="en-US"/>
        </w:rPr>
        <w:t>Date of publication:</w:t>
      </w:r>
      <w:r w:rsidR="00FA5CE8" w:rsidRPr="00FA5CE8">
        <w:rPr>
          <w:rFonts w:asciiTheme="minorHAnsi" w:eastAsia="Calibri" w:hAnsiTheme="minorHAnsi" w:cs="Times New Roman"/>
          <w:color w:val="auto"/>
          <w:sz w:val="22"/>
          <w:lang w:eastAsia="en-US"/>
        </w:rPr>
        <w:tab/>
      </w:r>
      <w:r w:rsidR="00FA5CE8">
        <w:rPr>
          <w:rFonts w:asciiTheme="minorHAnsi" w:eastAsia="Calibri" w:hAnsiTheme="minorHAnsi" w:cs="Times New Roman"/>
          <w:color w:val="auto"/>
          <w:sz w:val="22"/>
          <w:lang w:eastAsia="en-US"/>
        </w:rPr>
        <w:t>Oct 2017</w:t>
      </w:r>
      <w:r w:rsidR="00FA5CE8" w:rsidRPr="00FA5CE8">
        <w:rPr>
          <w:rFonts w:asciiTheme="minorHAnsi" w:eastAsia="Calibri" w:hAnsiTheme="minorHAnsi" w:cs="Times New Roman"/>
          <w:color w:val="auto"/>
          <w:sz w:val="22"/>
          <w:lang w:eastAsia="en-US"/>
        </w:rPr>
        <w:tab/>
        <w:t xml:space="preserve">                   </w:t>
      </w:r>
      <w:r w:rsidR="00FA5CE8" w:rsidRPr="00FA5CE8">
        <w:rPr>
          <w:rFonts w:asciiTheme="minorHAnsi" w:eastAsia="Calibri" w:hAnsiTheme="minorHAnsi" w:cs="Times New Roman"/>
          <w:color w:val="auto"/>
          <w:sz w:val="22"/>
          <w:lang w:eastAsia="en-US"/>
        </w:rPr>
        <w:tab/>
        <w:t>Review date:</w:t>
      </w:r>
      <w:r w:rsidR="00FA5CE8">
        <w:rPr>
          <w:rFonts w:asciiTheme="minorHAnsi" w:eastAsia="Calibri" w:hAnsiTheme="minorHAnsi" w:cs="Times New Roman"/>
          <w:color w:val="auto"/>
          <w:sz w:val="22"/>
          <w:lang w:eastAsia="en-US"/>
        </w:rPr>
        <w:t xml:space="preserve"> Oct 2019</w:t>
      </w:r>
    </w:p>
    <w:p w:rsidR="00FA5CE8" w:rsidRPr="00FA5CE8" w:rsidRDefault="00FA5CE8" w:rsidP="00FA5CE8">
      <w:pPr>
        <w:spacing w:after="0" w:line="256" w:lineRule="auto"/>
        <w:ind w:left="0" w:right="0" w:firstLine="0"/>
        <w:rPr>
          <w:rFonts w:asciiTheme="minorHAnsi" w:eastAsia="Arial" w:hAnsiTheme="minorHAnsi" w:cs="Arial"/>
          <w:sz w:val="24"/>
        </w:rPr>
      </w:pPr>
    </w:p>
    <w:p w:rsidR="00FA5CE8" w:rsidRPr="00FA5CE8" w:rsidRDefault="00FA5CE8" w:rsidP="00FA5CE8">
      <w:pPr>
        <w:spacing w:after="0" w:line="256" w:lineRule="auto"/>
        <w:ind w:left="0" w:right="0" w:firstLine="0"/>
        <w:rPr>
          <w:rFonts w:asciiTheme="minorHAnsi" w:eastAsia="Arial" w:hAnsiTheme="minorHAnsi" w:cs="Arial"/>
          <w:sz w:val="24"/>
        </w:rPr>
      </w:pPr>
      <w:r w:rsidRPr="00FA5CE8">
        <w:rPr>
          <w:rFonts w:asciiTheme="minorHAnsi" w:eastAsia="Arial" w:hAnsiTheme="minorHAnsi" w:cs="Arial"/>
          <w:sz w:val="24"/>
        </w:rPr>
        <w:t>Signed…………………………………………</w:t>
      </w:r>
      <w:proofErr w:type="gramStart"/>
      <w:r w:rsidRPr="00FA5CE8">
        <w:rPr>
          <w:rFonts w:asciiTheme="minorHAnsi" w:eastAsia="Arial" w:hAnsiTheme="minorHAnsi" w:cs="Arial"/>
          <w:sz w:val="24"/>
        </w:rPr>
        <w:t>…..</w:t>
      </w:r>
      <w:proofErr w:type="gramEnd"/>
      <w:r w:rsidRPr="00FA5CE8">
        <w:rPr>
          <w:rFonts w:asciiTheme="minorHAnsi" w:eastAsia="Arial" w:hAnsiTheme="minorHAnsi" w:cs="Arial"/>
          <w:sz w:val="24"/>
        </w:rPr>
        <w:t xml:space="preserve">       Date…………………………</w:t>
      </w:r>
    </w:p>
    <w:p w:rsidR="00FA5CE8" w:rsidRPr="00FA5CE8" w:rsidRDefault="00FA5CE8" w:rsidP="00FA5CE8">
      <w:pPr>
        <w:spacing w:after="0" w:line="256" w:lineRule="auto"/>
        <w:ind w:left="0" w:right="0" w:firstLine="0"/>
        <w:rPr>
          <w:rFonts w:asciiTheme="minorHAnsi" w:eastAsia="Arial" w:hAnsiTheme="minorHAnsi" w:cs="Arial"/>
          <w:sz w:val="24"/>
        </w:rPr>
      </w:pPr>
      <w:r w:rsidRPr="00FA5CE8">
        <w:rPr>
          <w:rFonts w:asciiTheme="minorHAnsi" w:eastAsia="Arial" w:hAnsiTheme="minorHAnsi" w:cs="Arial"/>
          <w:sz w:val="24"/>
        </w:rPr>
        <w:t>Chair of Governors</w:t>
      </w:r>
    </w:p>
    <w:p w:rsidR="00FA5CE8" w:rsidRPr="00FA5CE8" w:rsidRDefault="00FA5CE8" w:rsidP="00FA5CE8">
      <w:pPr>
        <w:spacing w:after="0" w:line="256" w:lineRule="auto"/>
        <w:ind w:left="0" w:right="0" w:firstLine="0"/>
        <w:rPr>
          <w:rFonts w:asciiTheme="minorHAnsi" w:eastAsia="Arial" w:hAnsiTheme="minorHAnsi" w:cs="Arial"/>
          <w:sz w:val="24"/>
        </w:rPr>
      </w:pPr>
    </w:p>
    <w:p w:rsidR="00FA5CE8" w:rsidRPr="00FA5CE8" w:rsidRDefault="00FA5CE8" w:rsidP="00FA5CE8">
      <w:pPr>
        <w:spacing w:after="0" w:line="256" w:lineRule="auto"/>
        <w:ind w:left="0" w:right="0" w:firstLine="0"/>
        <w:rPr>
          <w:rFonts w:asciiTheme="minorHAnsi" w:eastAsia="Arial" w:hAnsiTheme="minorHAnsi" w:cs="Arial"/>
          <w:sz w:val="24"/>
        </w:rPr>
      </w:pPr>
      <w:r w:rsidRPr="00FA5CE8">
        <w:rPr>
          <w:rFonts w:asciiTheme="minorHAnsi" w:eastAsia="Arial" w:hAnsiTheme="minorHAnsi" w:cs="Arial"/>
          <w:sz w:val="24"/>
        </w:rPr>
        <w:t>Signed…………………………………………</w:t>
      </w:r>
      <w:proofErr w:type="gramStart"/>
      <w:r w:rsidRPr="00FA5CE8">
        <w:rPr>
          <w:rFonts w:asciiTheme="minorHAnsi" w:eastAsia="Arial" w:hAnsiTheme="minorHAnsi" w:cs="Arial"/>
          <w:sz w:val="24"/>
        </w:rPr>
        <w:t>…..</w:t>
      </w:r>
      <w:proofErr w:type="gramEnd"/>
      <w:r w:rsidRPr="00FA5CE8">
        <w:rPr>
          <w:rFonts w:asciiTheme="minorHAnsi" w:eastAsia="Arial" w:hAnsiTheme="minorHAnsi" w:cs="Arial"/>
          <w:sz w:val="24"/>
        </w:rPr>
        <w:t xml:space="preserve">       Date…………………………</w:t>
      </w:r>
    </w:p>
    <w:p w:rsidR="00FA5CE8" w:rsidRPr="00FA5CE8" w:rsidRDefault="00FA5CE8" w:rsidP="00FA5CE8">
      <w:pPr>
        <w:spacing w:after="0" w:line="256" w:lineRule="auto"/>
        <w:ind w:left="0" w:right="0" w:firstLine="0"/>
        <w:rPr>
          <w:rFonts w:asciiTheme="minorHAnsi" w:eastAsia="Arial" w:hAnsiTheme="minorHAnsi" w:cs="Arial"/>
          <w:sz w:val="24"/>
        </w:rPr>
      </w:pPr>
      <w:r w:rsidRPr="00FA5CE8">
        <w:rPr>
          <w:rFonts w:asciiTheme="minorHAnsi" w:eastAsia="Arial" w:hAnsiTheme="minorHAnsi" w:cs="Arial"/>
          <w:sz w:val="24"/>
        </w:rPr>
        <w:t>Principal</w:t>
      </w:r>
    </w:p>
    <w:p w:rsidR="000317D8" w:rsidRPr="00CE5E50" w:rsidRDefault="000317D8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hAnsiTheme="minorHAnsi"/>
          <w:sz w:val="24"/>
          <w:szCs w:val="24"/>
        </w:rPr>
        <w:t xml:space="preserve"> </w:t>
      </w:r>
    </w:p>
    <w:p w:rsidR="000317D8" w:rsidRPr="00CE5E50" w:rsidRDefault="00E6655D">
      <w:pPr>
        <w:spacing w:after="0" w:line="259" w:lineRule="auto"/>
        <w:ind w:left="0" w:right="0" w:firstLine="0"/>
        <w:jc w:val="both"/>
        <w:rPr>
          <w:rFonts w:asciiTheme="minorHAnsi" w:hAnsiTheme="minorHAnsi"/>
          <w:sz w:val="24"/>
          <w:szCs w:val="24"/>
        </w:rPr>
      </w:pPr>
      <w:r w:rsidRPr="00CE5E5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sectPr w:rsidR="000317D8" w:rsidRPr="00CE5E50">
      <w:pgSz w:w="11906" w:h="16838"/>
      <w:pgMar w:top="1523" w:right="1795" w:bottom="146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07D"/>
    <w:multiLevelType w:val="hybridMultilevel"/>
    <w:tmpl w:val="C268BC04"/>
    <w:lvl w:ilvl="0" w:tplc="12129906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50B2EA3"/>
    <w:multiLevelType w:val="hybridMultilevel"/>
    <w:tmpl w:val="D896A3E4"/>
    <w:lvl w:ilvl="0" w:tplc="F2F079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709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F457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8F6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5CC6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4030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2ACF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88B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E8D5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6E3F39"/>
    <w:multiLevelType w:val="hybridMultilevel"/>
    <w:tmpl w:val="A348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4B47"/>
    <w:multiLevelType w:val="hybridMultilevel"/>
    <w:tmpl w:val="5FB8AB88"/>
    <w:lvl w:ilvl="0" w:tplc="121299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C62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3AAB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E649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35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1242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261E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875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5CC9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E959C5"/>
    <w:multiLevelType w:val="hybridMultilevel"/>
    <w:tmpl w:val="2F9A8DE8"/>
    <w:lvl w:ilvl="0" w:tplc="7C8A57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A0E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C677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0AB6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5E17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86C1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C2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C9A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88BE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BA4D60"/>
    <w:multiLevelType w:val="hybridMultilevel"/>
    <w:tmpl w:val="3FE49892"/>
    <w:lvl w:ilvl="0" w:tplc="A7E479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EF8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C0A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8A9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F290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1AB5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608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8EB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419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062505"/>
    <w:multiLevelType w:val="hybridMultilevel"/>
    <w:tmpl w:val="D7E4FB4E"/>
    <w:lvl w:ilvl="0" w:tplc="A530C2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40D91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6C028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CDDC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64C45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ABDE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20026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0040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AD6C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CB0FE4"/>
    <w:multiLevelType w:val="hybridMultilevel"/>
    <w:tmpl w:val="8274459E"/>
    <w:lvl w:ilvl="0" w:tplc="0CB2873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E70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F298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B272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C46D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1ECB2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AA1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3039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000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E826FD"/>
    <w:multiLevelType w:val="hybridMultilevel"/>
    <w:tmpl w:val="F82EC91E"/>
    <w:lvl w:ilvl="0" w:tplc="3E7C6A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6A2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CFA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AAA3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2846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6ABA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2DC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204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8ED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D8"/>
    <w:rsid w:val="000317D8"/>
    <w:rsid w:val="00CE5E50"/>
    <w:rsid w:val="00E6655D"/>
    <w:rsid w:val="00F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30EB"/>
  <w15:docId w15:val="{4A5A4A9D-A350-4DCC-A292-BF661F7C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6" w:line="248" w:lineRule="auto"/>
      <w:ind w:left="10" w:right="2" w:hanging="10"/>
    </w:pPr>
    <w:rPr>
      <w:rFonts w:ascii="Comic Sans MS" w:eastAsia="Comic Sans MS" w:hAnsi="Comic Sans MS" w:cs="Comic Sans MS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6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CE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1885373B</Template>
  <TotalTime>1</TotalTime>
  <Pages>7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Gray</dc:creator>
  <cp:keywords/>
  <cp:lastModifiedBy>B GRAY</cp:lastModifiedBy>
  <cp:revision>2</cp:revision>
  <dcterms:created xsi:type="dcterms:W3CDTF">2019-01-15T11:49:00Z</dcterms:created>
  <dcterms:modified xsi:type="dcterms:W3CDTF">2019-01-15T11:49:00Z</dcterms:modified>
</cp:coreProperties>
</file>